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D7AE" w14:textId="52D25B9D" w:rsidR="004D2985" w:rsidRDefault="00C36E67" w:rsidP="00C36E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İZMİR DEMOKRASİ ÜNİVERSİTESİ REKTÖRLÜĞÜNE</w:t>
      </w:r>
    </w:p>
    <w:p w14:paraId="6B118381" w14:textId="789F9572" w:rsidR="00C36E67" w:rsidRDefault="00C36E67" w:rsidP="00C36E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(………………..</w:t>
      </w:r>
      <w:r w:rsidR="006A1A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Fakültesi Dekanlığı/Yüksekokulu Müdürlüğü)</w:t>
      </w:r>
    </w:p>
    <w:p w14:paraId="1E2E720F" w14:textId="76DA59ED" w:rsidR="00C36E67" w:rsidRDefault="00C36E67" w:rsidP="00C36E67">
      <w:pPr>
        <w:jc w:val="both"/>
        <w:rPr>
          <w:rFonts w:ascii="Times New Roman" w:hAnsi="Times New Roman" w:cs="Times New Roman"/>
        </w:rPr>
      </w:pPr>
    </w:p>
    <w:p w14:paraId="31B8C6F2" w14:textId="18B4F07B" w:rsidR="00C36E67" w:rsidRDefault="00C36E67" w:rsidP="00C36E67">
      <w:pPr>
        <w:jc w:val="both"/>
        <w:rPr>
          <w:rFonts w:ascii="Times New Roman" w:hAnsi="Times New Roman" w:cs="Times New Roman"/>
        </w:rPr>
      </w:pPr>
    </w:p>
    <w:p w14:paraId="707A6BDB" w14:textId="78FEB3C7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Fakülteniz/Yüksekokulunuz …………. Bölümü ………………. Anabilim/</w:t>
      </w:r>
      <w:proofErr w:type="spellStart"/>
      <w:r>
        <w:rPr>
          <w:rFonts w:ascii="Times New Roman" w:hAnsi="Times New Roman" w:cs="Times New Roman"/>
        </w:rPr>
        <w:t>Anasanat</w:t>
      </w:r>
      <w:proofErr w:type="spellEnd"/>
      <w:r>
        <w:rPr>
          <w:rFonts w:ascii="Times New Roman" w:hAnsi="Times New Roman" w:cs="Times New Roman"/>
        </w:rPr>
        <w:t xml:space="preserve"> Dalı</w:t>
      </w:r>
      <w:r w:rsidR="00E03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2547 sayılı Kanunu 50/d maddesi kapsamında araştırma görevlisi </w:t>
      </w:r>
      <w:r w:rsidR="00E03D9D">
        <w:rPr>
          <w:rFonts w:ascii="Times New Roman" w:hAnsi="Times New Roman" w:cs="Times New Roman"/>
        </w:rPr>
        <w:t xml:space="preserve">kadrosunda olup; aynı Kanunun 35. maddesi uyarınca ……………… Üniversitesinde </w:t>
      </w:r>
      <w:r w:rsidR="0099476A">
        <w:rPr>
          <w:rFonts w:ascii="Times New Roman" w:hAnsi="Times New Roman" w:cs="Times New Roman"/>
        </w:rPr>
        <w:t>yüksek lisans/doktora</w:t>
      </w:r>
      <w:r w:rsidR="00E03D9D">
        <w:rPr>
          <w:rFonts w:ascii="Times New Roman" w:hAnsi="Times New Roman" w:cs="Times New Roman"/>
        </w:rPr>
        <w:t xml:space="preserve"> öğrenimime devam etmekteyim.</w:t>
      </w:r>
    </w:p>
    <w:p w14:paraId="11459410" w14:textId="26DDAF70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09.02.2023 tarih ve 32099 sayılı Resmi </w:t>
      </w:r>
      <w:proofErr w:type="spellStart"/>
      <w:r>
        <w:rPr>
          <w:rFonts w:ascii="Times New Roman" w:hAnsi="Times New Roman" w:cs="Times New Roman"/>
        </w:rPr>
        <w:t>Gazete’de</w:t>
      </w:r>
      <w:proofErr w:type="spellEnd"/>
      <w:r>
        <w:rPr>
          <w:rFonts w:ascii="Times New Roman" w:hAnsi="Times New Roman" w:cs="Times New Roman"/>
        </w:rPr>
        <w:t xml:space="preserve"> yayımlanarak yürürlüğe giren 7437 sayılı Kanunun 4. Maddesi ile 2547 sayılı Kanuna geçici 84. Madde eklenmiş olup söz konusu maddede </w:t>
      </w:r>
      <w:r>
        <w:rPr>
          <w:rFonts w:ascii="Times New Roman" w:hAnsi="Times New Roman" w:cs="Times New Roman"/>
          <w:i/>
          <w:iCs/>
        </w:rPr>
        <w:t>“Bu maddenin yürürlüğe girdiği tarihte;50 inci maddenin birinci fıkrasının (d) bende kapsamında istihdam edilenlerden tıpta, diş hekimliğinde, eczacılıkta ve veteriner hekimlikte uzmanlık eğitimi yapmakta olanlar ve bu eğitimlerini tamamlamış olanlar hariç; tezli yüksek lisans veya doktora/sanatta yeterlik eğitimine devam eden veya bu eğitimlerini tamamlamış araştırma görevlilerinin, bu maddenin yürürlüğe girdiği tarihten itibaren altı ay içinde talep etmeleri ve 7/4/2021 tarihli ve 7315 sayılı Güvenlik Soruşturma ve Arşiv Araştırması Kanununun 3 üncü maddesindeki şartları taşımaları kaydıyla, kadrolarının bulunduğu üniversite tarafından 33 üncü maddenin (a) fıkrası kapsamında atamaları yapılır.”</w:t>
      </w:r>
      <w:r>
        <w:rPr>
          <w:rFonts w:ascii="Times New Roman" w:hAnsi="Times New Roman" w:cs="Times New Roman"/>
        </w:rPr>
        <w:t xml:space="preserve"> hükmü bulunmaktadır.</w:t>
      </w:r>
    </w:p>
    <w:p w14:paraId="21A032FB" w14:textId="46662DD3" w:rsidR="00C36E67" w:rsidRDefault="00C36E67" w:rsidP="00C36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312F">
        <w:rPr>
          <w:rFonts w:ascii="Times New Roman" w:hAnsi="Times New Roman" w:cs="Times New Roman"/>
        </w:rPr>
        <w:t>Yukarıda yer alan ilgili hüküm gereğince kadromun 2547 sayılı Kanunun 33/a maddesine geçirilmesi hususunda gereğini arz ederim. …/…/2023</w:t>
      </w:r>
    </w:p>
    <w:p w14:paraId="62A4C89D" w14:textId="4860D28E" w:rsidR="00AC312F" w:rsidRDefault="00AC312F" w:rsidP="00AC312F">
      <w:pPr>
        <w:rPr>
          <w:rFonts w:ascii="Times New Roman" w:hAnsi="Times New Roman" w:cs="Times New Roman"/>
        </w:rPr>
      </w:pPr>
    </w:p>
    <w:p w14:paraId="457A6535" w14:textId="03897102" w:rsidR="00AC312F" w:rsidRDefault="00AC312F" w:rsidP="00AC312F">
      <w:pPr>
        <w:rPr>
          <w:rFonts w:ascii="Times New Roman" w:hAnsi="Times New Roman" w:cs="Times New Roman"/>
        </w:rPr>
      </w:pPr>
    </w:p>
    <w:p w14:paraId="4AC10988" w14:textId="6A977BE6" w:rsidR="00AC312F" w:rsidRDefault="00AC312F" w:rsidP="00AC312F">
      <w:pPr>
        <w:rPr>
          <w:rFonts w:ascii="Times New Roman" w:hAnsi="Times New Roman" w:cs="Times New Roman"/>
        </w:rPr>
      </w:pPr>
    </w:p>
    <w:p w14:paraId="50790A0F" w14:textId="068EBFC9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Adı </w:t>
      </w:r>
      <w:proofErr w:type="gramStart"/>
      <w:r>
        <w:rPr>
          <w:rFonts w:ascii="Times New Roman" w:hAnsi="Times New Roman" w:cs="Times New Roman"/>
        </w:rPr>
        <w:t>Soyadı :</w:t>
      </w:r>
      <w:proofErr w:type="gramEnd"/>
    </w:p>
    <w:p w14:paraId="0E6CA4B5" w14:textId="3696A310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T.C. Kimlik </w:t>
      </w:r>
      <w:proofErr w:type="gramStart"/>
      <w:r>
        <w:rPr>
          <w:rFonts w:ascii="Times New Roman" w:hAnsi="Times New Roman" w:cs="Times New Roman"/>
        </w:rPr>
        <w:t>No :</w:t>
      </w:r>
      <w:proofErr w:type="gramEnd"/>
    </w:p>
    <w:p w14:paraId="4BFA78D3" w14:textId="614E0B20" w:rsidR="00AC312F" w:rsidRDefault="00AC312F" w:rsidP="00AC3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Telefon :</w:t>
      </w:r>
      <w:proofErr w:type="gramEnd"/>
    </w:p>
    <w:p w14:paraId="2D602516" w14:textId="2FABD288" w:rsidR="00AC312F" w:rsidRDefault="00AC312F" w:rsidP="00AC312F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İmza :</w:t>
      </w:r>
      <w:proofErr w:type="gramEnd"/>
    </w:p>
    <w:p w14:paraId="6DB87548" w14:textId="767E0554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5B9F6F5C" w14:textId="77777777" w:rsidR="006A1A88" w:rsidRDefault="006A1A88" w:rsidP="00AC312F">
      <w:pPr>
        <w:jc w:val="both"/>
        <w:rPr>
          <w:rFonts w:ascii="Times New Roman" w:hAnsi="Times New Roman" w:cs="Times New Roman"/>
        </w:rPr>
      </w:pPr>
    </w:p>
    <w:p w14:paraId="1A7F93B4" w14:textId="2B523283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0B68A86E" w14:textId="0A346664" w:rsidR="00AC312F" w:rsidRDefault="00AC312F" w:rsidP="00AC312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748C84C" w14:textId="78F99C93" w:rsidR="00AC312F" w:rsidRDefault="00AC312F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Öğrenime </w:t>
      </w:r>
      <w:r w:rsidR="006A1A88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 xml:space="preserve"> </w:t>
      </w:r>
      <w:r w:rsidR="006A1A88">
        <w:rPr>
          <w:rFonts w:ascii="Times New Roman" w:hAnsi="Times New Roman" w:cs="Times New Roman"/>
        </w:rPr>
        <w:t>E-Devlet Üzerinden Alınan Mezun Belgesi</w:t>
      </w:r>
    </w:p>
    <w:p w14:paraId="0E206A48" w14:textId="2E170A84" w:rsidR="006A1A88" w:rsidRDefault="006A1A88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Lisansüstü Öğrenimi Devam Ediyorsa E-Devlet Üzerinden Alınan Öğrenci Belgesi</w:t>
      </w:r>
    </w:p>
    <w:p w14:paraId="44FB32A2" w14:textId="59E9BAD2" w:rsidR="00340777" w:rsidRPr="00AC312F" w:rsidRDefault="00340777" w:rsidP="00AC31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Askerlik Durum Belgesi (Erkek Adaylar için)</w:t>
      </w:r>
    </w:p>
    <w:p w14:paraId="73852975" w14:textId="5694502F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12D4FD75" w14:textId="100C37F1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3FCAC223" w14:textId="60868B49" w:rsidR="00AC312F" w:rsidRDefault="00AC312F" w:rsidP="00AC312F">
      <w:pPr>
        <w:jc w:val="both"/>
        <w:rPr>
          <w:rFonts w:ascii="Times New Roman" w:hAnsi="Times New Roman" w:cs="Times New Roman"/>
        </w:rPr>
      </w:pPr>
    </w:p>
    <w:p w14:paraId="249A4FCE" w14:textId="77777777" w:rsidR="00AC312F" w:rsidRPr="00C36E67" w:rsidRDefault="00AC312F" w:rsidP="00AC312F">
      <w:pPr>
        <w:jc w:val="both"/>
        <w:rPr>
          <w:rFonts w:ascii="Times New Roman" w:hAnsi="Times New Roman" w:cs="Times New Roman"/>
        </w:rPr>
      </w:pPr>
    </w:p>
    <w:sectPr w:rsidR="00AC312F" w:rsidRPr="00C3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1F83"/>
    <w:multiLevelType w:val="hybridMultilevel"/>
    <w:tmpl w:val="2BDAAFCA"/>
    <w:lvl w:ilvl="0" w:tplc="3CD6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12"/>
    <w:rsid w:val="00340777"/>
    <w:rsid w:val="004D2985"/>
    <w:rsid w:val="006A1A88"/>
    <w:rsid w:val="00900312"/>
    <w:rsid w:val="0099476A"/>
    <w:rsid w:val="00AC312F"/>
    <w:rsid w:val="00C36E67"/>
    <w:rsid w:val="00C9193C"/>
    <w:rsid w:val="00E03D9D"/>
    <w:rsid w:val="00E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6FD"/>
  <w15:chartTrackingRefBased/>
  <w15:docId w15:val="{E1978CB7-7D82-4A29-99FE-8006DF39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idu_per_arasdaglioglu</dc:creator>
  <cp:keywords/>
  <dc:description/>
  <cp:lastModifiedBy>idu_per_arasdaglioglu</cp:lastModifiedBy>
  <cp:revision>7</cp:revision>
  <dcterms:created xsi:type="dcterms:W3CDTF">2023-03-07T12:49:00Z</dcterms:created>
  <dcterms:modified xsi:type="dcterms:W3CDTF">2023-03-07T14:24:00Z</dcterms:modified>
</cp:coreProperties>
</file>